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98493E" w14:textId="1C4716E9" w:rsidR="00723CF2" w:rsidRPr="00DF6CA0" w:rsidRDefault="00B21DD7" w:rsidP="004D60BA">
      <w:pPr>
        <w:jc w:val="both"/>
        <w:rPr>
          <w:rFonts w:asciiTheme="majorHAnsi" w:hAnsiTheme="majorHAnsi" w:cstheme="majorHAnsi"/>
          <w:sz w:val="24"/>
          <w:szCs w:val="24"/>
          <w:lang w:val="es-CL"/>
        </w:rPr>
      </w:pPr>
      <w:r>
        <w:rPr>
          <w:rFonts w:asciiTheme="majorHAnsi" w:hAnsiTheme="majorHAnsi" w:cstheme="majorHAnsi"/>
          <w:sz w:val="24"/>
          <w:szCs w:val="24"/>
          <w:lang w:val="es-CL"/>
        </w:rPr>
        <w:t>METODOLOGÍA E IMPLEMENTACIÓN</w:t>
      </w:r>
      <w:r w:rsidR="004A6BC2">
        <w:rPr>
          <w:rFonts w:asciiTheme="majorHAnsi" w:hAnsiTheme="majorHAnsi" w:cstheme="majorHAnsi"/>
          <w:sz w:val="24"/>
          <w:szCs w:val="24"/>
          <w:lang w:val="es-CL"/>
        </w:rPr>
        <w:t>.</w:t>
      </w:r>
    </w:p>
    <w:p w14:paraId="1DCB83E3" w14:textId="297239CF" w:rsidR="00335802" w:rsidRPr="00DF6CA0" w:rsidRDefault="00335802" w:rsidP="004D60BA">
      <w:pPr>
        <w:jc w:val="both"/>
        <w:rPr>
          <w:rFonts w:asciiTheme="majorHAnsi" w:hAnsiTheme="majorHAnsi" w:cstheme="majorHAnsi"/>
          <w:sz w:val="24"/>
          <w:szCs w:val="24"/>
          <w:lang w:val="es-CL"/>
        </w:rPr>
      </w:pPr>
      <w:r w:rsidRPr="00DF6CA0">
        <w:rPr>
          <w:rFonts w:asciiTheme="majorHAnsi" w:hAnsiTheme="majorHAnsi" w:cstheme="majorHAnsi"/>
          <w:sz w:val="24"/>
          <w:szCs w:val="24"/>
          <w:lang w:val="es-CL"/>
        </w:rPr>
        <w:t xml:space="preserve">A contar de </w:t>
      </w:r>
      <w:r w:rsidR="00470496">
        <w:rPr>
          <w:rFonts w:asciiTheme="majorHAnsi" w:hAnsiTheme="majorHAnsi" w:cstheme="majorHAnsi"/>
          <w:sz w:val="24"/>
          <w:szCs w:val="24"/>
          <w:lang w:val="es-CL"/>
        </w:rPr>
        <w:t xml:space="preserve">Enero de 2022 </w:t>
      </w:r>
      <w:r w:rsidR="00DC363A">
        <w:rPr>
          <w:rFonts w:asciiTheme="majorHAnsi" w:hAnsiTheme="majorHAnsi" w:cstheme="majorHAnsi"/>
          <w:sz w:val="24"/>
          <w:szCs w:val="24"/>
          <w:lang w:val="es-CL"/>
        </w:rPr>
        <w:t xml:space="preserve"> </w:t>
      </w:r>
      <w:r w:rsidRPr="00DF6CA0">
        <w:rPr>
          <w:rFonts w:asciiTheme="majorHAnsi" w:hAnsiTheme="majorHAnsi" w:cstheme="majorHAnsi"/>
          <w:sz w:val="24"/>
          <w:szCs w:val="24"/>
          <w:lang w:val="es-CL"/>
        </w:rPr>
        <w:t xml:space="preserve">se incorporará </w:t>
      </w:r>
      <w:r w:rsidR="009C73B7" w:rsidRPr="00DF6CA0">
        <w:rPr>
          <w:rFonts w:asciiTheme="majorHAnsi" w:hAnsiTheme="majorHAnsi" w:cstheme="majorHAnsi"/>
          <w:sz w:val="24"/>
          <w:szCs w:val="24"/>
          <w:lang w:val="es-CL"/>
        </w:rPr>
        <w:t xml:space="preserve">en el Hospital Exequiel González Cortés </w:t>
      </w:r>
      <w:r w:rsidR="00CF7BD2">
        <w:rPr>
          <w:rFonts w:asciiTheme="majorHAnsi" w:hAnsiTheme="majorHAnsi" w:cstheme="majorHAnsi"/>
          <w:sz w:val="24"/>
          <w:szCs w:val="24"/>
          <w:lang w:val="es-CL"/>
        </w:rPr>
        <w:t>dos</w:t>
      </w:r>
      <w:r w:rsidRPr="00DF6CA0">
        <w:rPr>
          <w:rFonts w:asciiTheme="majorHAnsi" w:hAnsiTheme="majorHAnsi" w:cstheme="majorHAnsi"/>
          <w:sz w:val="24"/>
          <w:szCs w:val="24"/>
          <w:lang w:val="es-CL"/>
        </w:rPr>
        <w:t xml:space="preserve"> Técnico en </w:t>
      </w:r>
      <w:r w:rsidR="009C73B7" w:rsidRPr="00DF6CA0">
        <w:rPr>
          <w:rFonts w:asciiTheme="majorHAnsi" w:hAnsiTheme="majorHAnsi" w:cstheme="majorHAnsi"/>
          <w:sz w:val="24"/>
          <w:szCs w:val="24"/>
          <w:lang w:val="es-CL"/>
        </w:rPr>
        <w:t>I</w:t>
      </w:r>
      <w:r w:rsidRPr="00DF6CA0">
        <w:rPr>
          <w:rFonts w:asciiTheme="majorHAnsi" w:hAnsiTheme="majorHAnsi" w:cstheme="majorHAnsi"/>
          <w:sz w:val="24"/>
          <w:szCs w:val="24"/>
          <w:lang w:val="es-CL"/>
        </w:rPr>
        <w:t xml:space="preserve">ntervenciones </w:t>
      </w:r>
      <w:r w:rsidR="009C73B7" w:rsidRPr="00DF6CA0">
        <w:rPr>
          <w:rFonts w:asciiTheme="majorHAnsi" w:hAnsiTheme="majorHAnsi" w:cstheme="majorHAnsi"/>
          <w:sz w:val="24"/>
          <w:szCs w:val="24"/>
          <w:lang w:val="es-CL"/>
        </w:rPr>
        <w:t>A</w:t>
      </w:r>
      <w:r w:rsidRPr="00DF6CA0">
        <w:rPr>
          <w:rFonts w:asciiTheme="majorHAnsi" w:hAnsiTheme="majorHAnsi" w:cstheme="majorHAnsi"/>
          <w:sz w:val="24"/>
          <w:szCs w:val="24"/>
          <w:lang w:val="es-CL"/>
        </w:rPr>
        <w:t xml:space="preserve">sistidas con </w:t>
      </w:r>
      <w:r w:rsidR="009C73B7" w:rsidRPr="00DF6CA0">
        <w:rPr>
          <w:rFonts w:asciiTheme="majorHAnsi" w:hAnsiTheme="majorHAnsi" w:cstheme="majorHAnsi"/>
          <w:sz w:val="24"/>
          <w:szCs w:val="24"/>
          <w:lang w:val="es-CL"/>
        </w:rPr>
        <w:t>P</w:t>
      </w:r>
      <w:r w:rsidRPr="00DF6CA0">
        <w:rPr>
          <w:rFonts w:asciiTheme="majorHAnsi" w:hAnsiTheme="majorHAnsi" w:cstheme="majorHAnsi"/>
          <w:sz w:val="24"/>
          <w:szCs w:val="24"/>
          <w:lang w:val="es-CL"/>
        </w:rPr>
        <w:t>erros (</w:t>
      </w:r>
      <w:r w:rsidR="00CF7BD2">
        <w:rPr>
          <w:rFonts w:asciiTheme="majorHAnsi" w:hAnsiTheme="majorHAnsi" w:cstheme="majorHAnsi"/>
          <w:sz w:val="24"/>
          <w:szCs w:val="24"/>
          <w:lang w:val="es-CL"/>
        </w:rPr>
        <w:t>T</w:t>
      </w:r>
      <w:r w:rsidRPr="00DF6CA0">
        <w:rPr>
          <w:rFonts w:asciiTheme="majorHAnsi" w:hAnsiTheme="majorHAnsi" w:cstheme="majorHAnsi"/>
          <w:sz w:val="24"/>
          <w:szCs w:val="24"/>
          <w:lang w:val="es-CL"/>
        </w:rPr>
        <w:t xml:space="preserve">IAP) acompañado de </w:t>
      </w:r>
      <w:r w:rsidR="00C148B7">
        <w:rPr>
          <w:rFonts w:asciiTheme="majorHAnsi" w:hAnsiTheme="majorHAnsi" w:cstheme="majorHAnsi"/>
          <w:sz w:val="24"/>
          <w:szCs w:val="24"/>
          <w:lang w:val="es-CL"/>
        </w:rPr>
        <w:t>4</w:t>
      </w:r>
      <w:r w:rsidR="00CF7BD2">
        <w:rPr>
          <w:rFonts w:asciiTheme="majorHAnsi" w:hAnsiTheme="majorHAnsi" w:cstheme="majorHAnsi"/>
          <w:sz w:val="24"/>
          <w:szCs w:val="24"/>
          <w:lang w:val="es-CL"/>
        </w:rPr>
        <w:t xml:space="preserve"> </w:t>
      </w:r>
      <w:r w:rsidRPr="00DF6CA0">
        <w:rPr>
          <w:rFonts w:asciiTheme="majorHAnsi" w:hAnsiTheme="majorHAnsi" w:cstheme="majorHAnsi"/>
          <w:sz w:val="24"/>
          <w:szCs w:val="24"/>
          <w:lang w:val="es-CL"/>
        </w:rPr>
        <w:t xml:space="preserve"> perros de terapia durante una jornada a la semana (cuatro horas) hasta </w:t>
      </w:r>
      <w:r w:rsidR="00470496">
        <w:rPr>
          <w:rFonts w:asciiTheme="majorHAnsi" w:hAnsiTheme="majorHAnsi" w:cstheme="majorHAnsi"/>
          <w:sz w:val="24"/>
          <w:szCs w:val="24"/>
          <w:lang w:val="es-CL"/>
        </w:rPr>
        <w:t xml:space="preserve">fines de Junio </w:t>
      </w:r>
      <w:r w:rsidRPr="00DF6CA0">
        <w:rPr>
          <w:rFonts w:asciiTheme="majorHAnsi" w:hAnsiTheme="majorHAnsi" w:cstheme="majorHAnsi"/>
          <w:sz w:val="24"/>
          <w:szCs w:val="24"/>
          <w:lang w:val="es-CL"/>
        </w:rPr>
        <w:t>del 202</w:t>
      </w:r>
      <w:r w:rsidR="00DC363A">
        <w:rPr>
          <w:rFonts w:asciiTheme="majorHAnsi" w:hAnsiTheme="majorHAnsi" w:cstheme="majorHAnsi"/>
          <w:sz w:val="24"/>
          <w:szCs w:val="24"/>
          <w:lang w:val="es-CL"/>
        </w:rPr>
        <w:t>2</w:t>
      </w:r>
      <w:r w:rsidRPr="00DF6CA0">
        <w:rPr>
          <w:rFonts w:asciiTheme="majorHAnsi" w:hAnsiTheme="majorHAnsi" w:cstheme="majorHAnsi"/>
          <w:sz w:val="24"/>
          <w:szCs w:val="24"/>
          <w:lang w:val="es-CL"/>
        </w:rPr>
        <w:t xml:space="preserve">. </w:t>
      </w:r>
      <w:r w:rsidR="00B21DD7">
        <w:rPr>
          <w:rFonts w:asciiTheme="majorHAnsi" w:hAnsiTheme="majorHAnsi" w:cstheme="majorHAnsi"/>
          <w:sz w:val="24"/>
          <w:szCs w:val="24"/>
          <w:lang w:val="es-CL"/>
        </w:rPr>
        <w:t>Logrando 26 semanas de intervención</w:t>
      </w:r>
      <w:r w:rsidR="004A6BC2">
        <w:rPr>
          <w:rFonts w:asciiTheme="majorHAnsi" w:hAnsiTheme="majorHAnsi" w:cstheme="majorHAnsi"/>
          <w:sz w:val="24"/>
          <w:szCs w:val="24"/>
          <w:lang w:val="es-CL"/>
        </w:rPr>
        <w:t>.</w:t>
      </w:r>
    </w:p>
    <w:p w14:paraId="13244FE0" w14:textId="606B99BC" w:rsidR="00CF7BD2" w:rsidRDefault="009C73B7" w:rsidP="004D60BA">
      <w:pPr>
        <w:jc w:val="both"/>
        <w:rPr>
          <w:rFonts w:asciiTheme="majorHAnsi" w:hAnsiTheme="majorHAnsi" w:cstheme="majorHAnsi"/>
          <w:sz w:val="24"/>
          <w:szCs w:val="24"/>
          <w:lang w:val="es-CL"/>
        </w:rPr>
      </w:pPr>
      <w:r w:rsidRPr="00DF6CA0">
        <w:rPr>
          <w:rFonts w:asciiTheme="majorHAnsi" w:hAnsiTheme="majorHAnsi" w:cstheme="majorHAnsi"/>
          <w:sz w:val="24"/>
          <w:szCs w:val="24"/>
          <w:lang w:val="es-CL"/>
        </w:rPr>
        <w:t xml:space="preserve">Durante </w:t>
      </w:r>
      <w:r w:rsidR="00CF7BD2">
        <w:rPr>
          <w:rFonts w:asciiTheme="majorHAnsi" w:hAnsiTheme="majorHAnsi" w:cstheme="majorHAnsi"/>
          <w:sz w:val="24"/>
          <w:szCs w:val="24"/>
          <w:lang w:val="es-CL"/>
        </w:rPr>
        <w:t xml:space="preserve">la </w:t>
      </w:r>
      <w:r w:rsidRPr="00DF6CA0">
        <w:rPr>
          <w:rFonts w:asciiTheme="majorHAnsi" w:hAnsiTheme="majorHAnsi" w:cstheme="majorHAnsi"/>
          <w:sz w:val="24"/>
          <w:szCs w:val="24"/>
          <w:lang w:val="es-CL"/>
        </w:rPr>
        <w:t xml:space="preserve"> jornada</w:t>
      </w:r>
      <w:r w:rsidR="00506A85">
        <w:rPr>
          <w:rFonts w:asciiTheme="majorHAnsi" w:hAnsiTheme="majorHAnsi" w:cstheme="majorHAnsi"/>
          <w:sz w:val="24"/>
          <w:szCs w:val="24"/>
          <w:lang w:val="es-CL"/>
        </w:rPr>
        <w:t xml:space="preserve"> de cuatro horas los técnicos en IAP trabajarán de manera paralela en las diferentes unidades, donde </w:t>
      </w:r>
      <w:r w:rsidR="00CF7BD2">
        <w:rPr>
          <w:rFonts w:asciiTheme="majorHAnsi" w:hAnsiTheme="majorHAnsi" w:cstheme="majorHAnsi"/>
          <w:sz w:val="24"/>
          <w:szCs w:val="24"/>
          <w:lang w:val="es-CL"/>
        </w:rPr>
        <w:t xml:space="preserve"> un TIAP y dos perros de terapia </w:t>
      </w:r>
      <w:r w:rsidRPr="00DF6CA0">
        <w:rPr>
          <w:rFonts w:asciiTheme="majorHAnsi" w:hAnsiTheme="majorHAnsi" w:cstheme="majorHAnsi"/>
          <w:sz w:val="24"/>
          <w:szCs w:val="24"/>
          <w:lang w:val="es-CL"/>
        </w:rPr>
        <w:t xml:space="preserve"> trabajará </w:t>
      </w:r>
      <w:r w:rsidR="00CF7BD2">
        <w:rPr>
          <w:rFonts w:asciiTheme="majorHAnsi" w:hAnsiTheme="majorHAnsi" w:cstheme="majorHAnsi"/>
          <w:sz w:val="24"/>
          <w:szCs w:val="24"/>
          <w:lang w:val="es-CL"/>
        </w:rPr>
        <w:t xml:space="preserve"> en la unidad de urgencias abarcando a todo paciente que requiera apoyo de los perros en su atención, siendo el perro un motivador y distractor</w:t>
      </w:r>
      <w:r w:rsidR="00C148B7">
        <w:rPr>
          <w:rFonts w:asciiTheme="majorHAnsi" w:hAnsiTheme="majorHAnsi" w:cstheme="majorHAnsi"/>
          <w:sz w:val="24"/>
          <w:szCs w:val="24"/>
          <w:lang w:val="es-CL"/>
        </w:rPr>
        <w:t xml:space="preserve"> muy útil en estos contextos.  En esta  unidad  se podrá apoyar a un promedio de </w:t>
      </w:r>
      <w:r w:rsidR="0016754F">
        <w:rPr>
          <w:rFonts w:asciiTheme="majorHAnsi" w:hAnsiTheme="majorHAnsi" w:cstheme="majorHAnsi"/>
          <w:sz w:val="24"/>
          <w:szCs w:val="24"/>
          <w:lang w:val="es-CL"/>
        </w:rPr>
        <w:t>5</w:t>
      </w:r>
      <w:r w:rsidR="003C3511">
        <w:rPr>
          <w:rFonts w:asciiTheme="majorHAnsi" w:hAnsiTheme="majorHAnsi" w:cstheme="majorHAnsi"/>
          <w:sz w:val="24"/>
          <w:szCs w:val="24"/>
          <w:lang w:val="es-CL"/>
        </w:rPr>
        <w:t>0</w:t>
      </w:r>
      <w:r w:rsidR="00C148B7">
        <w:rPr>
          <w:rFonts w:asciiTheme="majorHAnsi" w:hAnsiTheme="majorHAnsi" w:cstheme="majorHAnsi"/>
          <w:sz w:val="24"/>
          <w:szCs w:val="24"/>
          <w:lang w:val="es-CL"/>
        </w:rPr>
        <w:t xml:space="preserve"> personas por jornada. Considerando que se atienden 20 niños, niñas y jóvenes en sus atenciones de urgencias, 1  apoderado o tutor a cargo </w:t>
      </w:r>
      <w:r w:rsidR="004A6BC2">
        <w:rPr>
          <w:rFonts w:asciiTheme="majorHAnsi" w:hAnsiTheme="majorHAnsi" w:cstheme="majorHAnsi"/>
          <w:sz w:val="24"/>
          <w:szCs w:val="24"/>
          <w:lang w:val="es-CL"/>
        </w:rPr>
        <w:t>por paciente</w:t>
      </w:r>
      <w:r w:rsidR="00C148B7">
        <w:rPr>
          <w:rFonts w:asciiTheme="majorHAnsi" w:hAnsiTheme="majorHAnsi" w:cstheme="majorHAnsi"/>
          <w:sz w:val="24"/>
          <w:szCs w:val="24"/>
          <w:lang w:val="es-CL"/>
        </w:rPr>
        <w:t xml:space="preserve">  y a </w:t>
      </w:r>
      <w:r w:rsidR="0016754F">
        <w:rPr>
          <w:rFonts w:asciiTheme="majorHAnsi" w:hAnsiTheme="majorHAnsi" w:cstheme="majorHAnsi"/>
          <w:sz w:val="24"/>
          <w:szCs w:val="24"/>
          <w:lang w:val="es-CL"/>
        </w:rPr>
        <w:t>10</w:t>
      </w:r>
      <w:r w:rsidR="00C148B7">
        <w:rPr>
          <w:rFonts w:asciiTheme="majorHAnsi" w:hAnsiTheme="majorHAnsi" w:cstheme="majorHAnsi"/>
          <w:sz w:val="24"/>
          <w:szCs w:val="24"/>
          <w:lang w:val="es-CL"/>
        </w:rPr>
        <w:t xml:space="preserve">  profesionales  de salud </w:t>
      </w:r>
      <w:r w:rsidR="0016754F">
        <w:rPr>
          <w:rFonts w:asciiTheme="majorHAnsi" w:hAnsiTheme="majorHAnsi" w:cstheme="majorHAnsi"/>
          <w:sz w:val="24"/>
          <w:szCs w:val="24"/>
          <w:lang w:val="es-CL"/>
        </w:rPr>
        <w:t xml:space="preserve">(enfermeras, TENS y médicos urgenciólogos) </w:t>
      </w:r>
      <w:r w:rsidR="00C148B7">
        <w:rPr>
          <w:rFonts w:asciiTheme="majorHAnsi" w:hAnsiTheme="majorHAnsi" w:cstheme="majorHAnsi"/>
          <w:sz w:val="24"/>
          <w:szCs w:val="24"/>
          <w:lang w:val="es-CL"/>
        </w:rPr>
        <w:t>a cargo de la atención de urgencias.</w:t>
      </w:r>
      <w:r w:rsidR="004A6BC2">
        <w:rPr>
          <w:rFonts w:asciiTheme="majorHAnsi" w:hAnsiTheme="majorHAnsi" w:cstheme="majorHAnsi"/>
          <w:sz w:val="24"/>
          <w:szCs w:val="24"/>
          <w:lang w:val="es-CL"/>
        </w:rPr>
        <w:t xml:space="preserve"> En esta unidad el trabajo es de apoyo en todo lo que el personal de salud necesite para poder atender a los pacientes de una manera más humanizada. </w:t>
      </w:r>
    </w:p>
    <w:p w14:paraId="3671A138" w14:textId="77777777" w:rsidR="00AE5504" w:rsidRDefault="004A6BC2" w:rsidP="004D60BA">
      <w:pPr>
        <w:jc w:val="both"/>
        <w:rPr>
          <w:rFonts w:asciiTheme="majorHAnsi" w:hAnsiTheme="majorHAnsi" w:cstheme="majorHAnsi"/>
          <w:sz w:val="24"/>
          <w:szCs w:val="24"/>
          <w:lang w:val="es-CL"/>
        </w:rPr>
      </w:pPr>
      <w:r>
        <w:rPr>
          <w:rFonts w:asciiTheme="majorHAnsi" w:hAnsiTheme="majorHAnsi" w:cstheme="majorHAnsi"/>
          <w:sz w:val="24"/>
          <w:szCs w:val="24"/>
          <w:lang w:val="es-CL"/>
        </w:rPr>
        <w:t xml:space="preserve">Todas las actividades a realizar en esta unidad van con el enfoque de distracción del paciente, de tal manera que el niño, niña o jóven  este enfocado y distraído en la actividad con nuestros perros (hacerles un collar, curarle una herida al perro, darle un premio, pedirle que le de la manito, o simplemente contención emocional, entre muchas otras.)  y el procedimiento que se requiera hacer sea con menos resistencia y más colabración.   </w:t>
      </w:r>
    </w:p>
    <w:p w14:paraId="5936A137" w14:textId="77777777" w:rsidR="00AE5504" w:rsidRDefault="004A6BC2" w:rsidP="004D60BA">
      <w:pPr>
        <w:jc w:val="both"/>
        <w:rPr>
          <w:rFonts w:asciiTheme="majorHAnsi" w:hAnsiTheme="majorHAnsi" w:cstheme="majorHAnsi"/>
          <w:sz w:val="24"/>
          <w:szCs w:val="24"/>
          <w:lang w:val="es-CL"/>
        </w:rPr>
      </w:pPr>
      <w:r>
        <w:rPr>
          <w:rFonts w:asciiTheme="majorHAnsi" w:hAnsiTheme="majorHAnsi" w:cstheme="majorHAnsi"/>
          <w:sz w:val="24"/>
          <w:szCs w:val="24"/>
          <w:lang w:val="es-CL"/>
        </w:rPr>
        <w:t xml:space="preserve">La rotación entre pacientes será guiada segñun  las necesidades de la sala de urgencias en ese momento.  </w:t>
      </w:r>
    </w:p>
    <w:p w14:paraId="4887B7C5" w14:textId="1FD38DEE" w:rsidR="004A6BC2" w:rsidRDefault="00AE5504" w:rsidP="004D60BA">
      <w:pPr>
        <w:jc w:val="both"/>
        <w:rPr>
          <w:rFonts w:asciiTheme="majorHAnsi" w:hAnsiTheme="majorHAnsi" w:cstheme="majorHAnsi"/>
          <w:sz w:val="24"/>
          <w:szCs w:val="24"/>
          <w:lang w:val="es-CL"/>
        </w:rPr>
      </w:pPr>
      <w:r>
        <w:rPr>
          <w:rFonts w:asciiTheme="majorHAnsi" w:hAnsiTheme="majorHAnsi" w:cstheme="majorHAnsi"/>
          <w:sz w:val="24"/>
          <w:szCs w:val="24"/>
          <w:lang w:val="es-CL"/>
        </w:rPr>
        <w:t xml:space="preserve">Los perros </w:t>
      </w:r>
      <w:r w:rsidR="004A6BC2">
        <w:rPr>
          <w:rFonts w:asciiTheme="majorHAnsi" w:hAnsiTheme="majorHAnsi" w:cstheme="majorHAnsi"/>
          <w:sz w:val="24"/>
          <w:szCs w:val="24"/>
          <w:lang w:val="es-CL"/>
        </w:rPr>
        <w:t xml:space="preserve"> deberá</w:t>
      </w:r>
      <w:r>
        <w:rPr>
          <w:rFonts w:asciiTheme="majorHAnsi" w:hAnsiTheme="majorHAnsi" w:cstheme="majorHAnsi"/>
          <w:sz w:val="24"/>
          <w:szCs w:val="24"/>
          <w:lang w:val="es-CL"/>
        </w:rPr>
        <w:t>n</w:t>
      </w:r>
      <w:r w:rsidR="004A6BC2">
        <w:rPr>
          <w:rFonts w:asciiTheme="majorHAnsi" w:hAnsiTheme="majorHAnsi" w:cstheme="majorHAnsi"/>
          <w:sz w:val="24"/>
          <w:szCs w:val="24"/>
          <w:lang w:val="es-CL"/>
        </w:rPr>
        <w:t xml:space="preserve"> tener un descanso de </w:t>
      </w:r>
      <w:r>
        <w:rPr>
          <w:rFonts w:asciiTheme="majorHAnsi" w:hAnsiTheme="majorHAnsi" w:cstheme="majorHAnsi"/>
          <w:sz w:val="24"/>
          <w:szCs w:val="24"/>
          <w:lang w:val="es-CL"/>
        </w:rPr>
        <w:t>15 min a mitad de jornada.</w:t>
      </w:r>
    </w:p>
    <w:p w14:paraId="4DF1AA32" w14:textId="68655A72" w:rsidR="00C148B7" w:rsidRDefault="00C148B7" w:rsidP="004D60BA">
      <w:pPr>
        <w:jc w:val="both"/>
        <w:rPr>
          <w:rFonts w:asciiTheme="majorHAnsi" w:hAnsiTheme="majorHAnsi" w:cstheme="majorHAnsi"/>
          <w:sz w:val="24"/>
          <w:szCs w:val="24"/>
          <w:lang w:val="es-CL"/>
        </w:rPr>
      </w:pPr>
      <w:r>
        <w:rPr>
          <w:rFonts w:asciiTheme="majorHAnsi" w:hAnsiTheme="majorHAnsi" w:cstheme="majorHAnsi"/>
          <w:sz w:val="24"/>
          <w:szCs w:val="24"/>
          <w:lang w:val="es-CL"/>
        </w:rPr>
        <w:t>El segundo TIAP asistirá junto a</w:t>
      </w:r>
      <w:r w:rsidR="004A6BC2">
        <w:rPr>
          <w:rFonts w:asciiTheme="majorHAnsi" w:hAnsiTheme="majorHAnsi" w:cstheme="majorHAnsi"/>
          <w:sz w:val="24"/>
          <w:szCs w:val="24"/>
          <w:lang w:val="es-CL"/>
        </w:rPr>
        <w:t xml:space="preserve"> los otros </w:t>
      </w:r>
      <w:r>
        <w:rPr>
          <w:rFonts w:asciiTheme="majorHAnsi" w:hAnsiTheme="majorHAnsi" w:cstheme="majorHAnsi"/>
          <w:sz w:val="24"/>
          <w:szCs w:val="24"/>
          <w:lang w:val="es-CL"/>
        </w:rPr>
        <w:t>2 perro de terapia a la unidad de gestión de personas, donde en conjunto con el psicólogo a cargo de esta unidad del hospital realizar</w:t>
      </w:r>
      <w:r w:rsidR="004A6BC2">
        <w:rPr>
          <w:rFonts w:asciiTheme="majorHAnsi" w:hAnsiTheme="majorHAnsi" w:cstheme="majorHAnsi"/>
          <w:sz w:val="24"/>
          <w:szCs w:val="24"/>
          <w:lang w:val="es-CL"/>
        </w:rPr>
        <w:t>án</w:t>
      </w:r>
      <w:r>
        <w:rPr>
          <w:rFonts w:asciiTheme="majorHAnsi" w:hAnsiTheme="majorHAnsi" w:cstheme="majorHAnsi"/>
          <w:sz w:val="24"/>
          <w:szCs w:val="24"/>
          <w:lang w:val="es-CL"/>
        </w:rPr>
        <w:t xml:space="preserve"> actividades grupales y/o individuales a todo el personal, ya sea de la salud o administrativo que quiera participar de esta actividad de manejo del stress y apoyo emocional</w:t>
      </w:r>
      <w:r w:rsidR="00DA623F">
        <w:rPr>
          <w:rFonts w:asciiTheme="majorHAnsi" w:hAnsiTheme="majorHAnsi" w:cstheme="majorHAnsi"/>
          <w:sz w:val="24"/>
          <w:szCs w:val="24"/>
          <w:lang w:val="es-CL"/>
        </w:rPr>
        <w:t xml:space="preserve">. En esta unidad se  atenderán por jornada a unas </w:t>
      </w:r>
      <w:r w:rsidR="003C3511">
        <w:rPr>
          <w:rFonts w:asciiTheme="majorHAnsi" w:hAnsiTheme="majorHAnsi" w:cstheme="majorHAnsi"/>
          <w:sz w:val="24"/>
          <w:szCs w:val="24"/>
          <w:lang w:val="es-CL"/>
        </w:rPr>
        <w:t>20</w:t>
      </w:r>
      <w:r w:rsidR="00DA623F">
        <w:rPr>
          <w:rFonts w:asciiTheme="majorHAnsi" w:hAnsiTheme="majorHAnsi" w:cstheme="majorHAnsi"/>
          <w:sz w:val="24"/>
          <w:szCs w:val="24"/>
          <w:lang w:val="es-CL"/>
        </w:rPr>
        <w:t xml:space="preserve"> personas en promedio</w:t>
      </w:r>
      <w:r w:rsidR="00506A85">
        <w:rPr>
          <w:rFonts w:asciiTheme="majorHAnsi" w:hAnsiTheme="majorHAnsi" w:cstheme="majorHAnsi"/>
          <w:sz w:val="24"/>
          <w:szCs w:val="24"/>
          <w:lang w:val="es-CL"/>
        </w:rPr>
        <w:t xml:space="preserve"> por jornada.</w:t>
      </w:r>
      <w:r w:rsidR="004A6BC2">
        <w:rPr>
          <w:rFonts w:asciiTheme="majorHAnsi" w:hAnsiTheme="majorHAnsi" w:cstheme="majorHAnsi"/>
          <w:sz w:val="24"/>
          <w:szCs w:val="24"/>
          <w:lang w:val="es-CL"/>
        </w:rPr>
        <w:t xml:space="preserve">, realizando </w:t>
      </w:r>
      <w:r w:rsidR="00AE5504">
        <w:rPr>
          <w:rFonts w:asciiTheme="majorHAnsi" w:hAnsiTheme="majorHAnsi" w:cstheme="majorHAnsi"/>
          <w:sz w:val="24"/>
          <w:szCs w:val="24"/>
          <w:lang w:val="es-CL"/>
        </w:rPr>
        <w:t>2</w:t>
      </w:r>
      <w:r w:rsidR="004A6BC2">
        <w:rPr>
          <w:rFonts w:asciiTheme="majorHAnsi" w:hAnsiTheme="majorHAnsi" w:cstheme="majorHAnsi"/>
          <w:sz w:val="24"/>
          <w:szCs w:val="24"/>
          <w:lang w:val="es-CL"/>
        </w:rPr>
        <w:t xml:space="preserve"> actividades de </w:t>
      </w:r>
      <w:r w:rsidR="00AE5504">
        <w:rPr>
          <w:rFonts w:asciiTheme="majorHAnsi" w:hAnsiTheme="majorHAnsi" w:cstheme="majorHAnsi"/>
          <w:sz w:val="24"/>
          <w:szCs w:val="24"/>
          <w:lang w:val="es-CL"/>
        </w:rPr>
        <w:t>45</w:t>
      </w:r>
      <w:r w:rsidR="004A6BC2">
        <w:rPr>
          <w:rFonts w:asciiTheme="majorHAnsi" w:hAnsiTheme="majorHAnsi" w:cstheme="majorHAnsi"/>
          <w:sz w:val="24"/>
          <w:szCs w:val="24"/>
          <w:lang w:val="es-CL"/>
        </w:rPr>
        <w:t xml:space="preserve"> minutos</w:t>
      </w:r>
      <w:r w:rsidR="00AE5504">
        <w:rPr>
          <w:rFonts w:asciiTheme="majorHAnsi" w:hAnsiTheme="majorHAnsi" w:cstheme="majorHAnsi"/>
          <w:sz w:val="24"/>
          <w:szCs w:val="24"/>
          <w:lang w:val="es-CL"/>
        </w:rPr>
        <w:t xml:space="preserve"> de 10  personas en promedio y se dejará siempre un espacio de una hora al final de cada jornada para atender a dos personas  por 30 min de manera particular. </w:t>
      </w:r>
    </w:p>
    <w:p w14:paraId="6E3E990E" w14:textId="7483413D" w:rsidR="00AE5504" w:rsidRDefault="00AE5504" w:rsidP="004D60BA">
      <w:pPr>
        <w:jc w:val="both"/>
        <w:rPr>
          <w:rFonts w:asciiTheme="majorHAnsi" w:hAnsiTheme="majorHAnsi" w:cstheme="majorHAnsi"/>
          <w:sz w:val="24"/>
          <w:szCs w:val="24"/>
          <w:lang w:val="es-CL"/>
        </w:rPr>
      </w:pPr>
      <w:r>
        <w:rPr>
          <w:rFonts w:asciiTheme="majorHAnsi" w:hAnsiTheme="majorHAnsi" w:cstheme="majorHAnsi"/>
          <w:sz w:val="24"/>
          <w:szCs w:val="24"/>
          <w:lang w:val="es-CL"/>
        </w:rPr>
        <w:t>Las actividades grupales se enfocarán en actividades entretenidas de trabajo en equipo que les permita a los beneficiados tener un momento de distracción, entretención y de muchas risas. (en el video se puede evidenciar una actividad). Las sesiones individuales están enfocadas en darles un minuto de conversación y de relajo junto a los perros para quienes lo soliciten.</w:t>
      </w:r>
    </w:p>
    <w:p w14:paraId="178D3953" w14:textId="1FDCDEED" w:rsidR="00AE5504" w:rsidRDefault="004A6BC2" w:rsidP="00AE5504">
      <w:pPr>
        <w:jc w:val="both"/>
        <w:rPr>
          <w:rFonts w:asciiTheme="majorHAnsi" w:hAnsiTheme="majorHAnsi" w:cstheme="majorHAnsi"/>
          <w:sz w:val="24"/>
          <w:szCs w:val="24"/>
          <w:lang w:val="es-CL"/>
        </w:rPr>
      </w:pPr>
      <w:r>
        <w:rPr>
          <w:rFonts w:asciiTheme="majorHAnsi" w:hAnsiTheme="majorHAnsi" w:cstheme="majorHAnsi"/>
          <w:sz w:val="24"/>
          <w:szCs w:val="24"/>
          <w:lang w:val="es-CL"/>
        </w:rPr>
        <w:t xml:space="preserve"> Fundación tregua ya cuenta con los perros </w:t>
      </w:r>
      <w:r w:rsidR="00AE5504">
        <w:rPr>
          <w:rFonts w:asciiTheme="majorHAnsi" w:hAnsiTheme="majorHAnsi" w:cstheme="majorHAnsi"/>
          <w:sz w:val="24"/>
          <w:szCs w:val="24"/>
          <w:lang w:val="es-CL"/>
        </w:rPr>
        <w:t>,</w:t>
      </w:r>
      <w:r>
        <w:rPr>
          <w:rFonts w:asciiTheme="majorHAnsi" w:hAnsiTheme="majorHAnsi" w:cstheme="majorHAnsi"/>
          <w:sz w:val="24"/>
          <w:szCs w:val="24"/>
          <w:lang w:val="es-CL"/>
        </w:rPr>
        <w:t>los técnicos</w:t>
      </w:r>
      <w:r w:rsidR="00AE5504">
        <w:rPr>
          <w:rFonts w:asciiTheme="majorHAnsi" w:hAnsiTheme="majorHAnsi" w:cstheme="majorHAnsi"/>
          <w:sz w:val="24"/>
          <w:szCs w:val="24"/>
          <w:lang w:val="es-CL"/>
        </w:rPr>
        <w:t xml:space="preserve"> en IAP</w:t>
      </w:r>
      <w:r>
        <w:rPr>
          <w:rFonts w:asciiTheme="majorHAnsi" w:hAnsiTheme="majorHAnsi" w:cstheme="majorHAnsi"/>
          <w:sz w:val="24"/>
          <w:szCs w:val="24"/>
          <w:lang w:val="es-CL"/>
        </w:rPr>
        <w:t xml:space="preserve"> </w:t>
      </w:r>
      <w:r w:rsidR="00AE5504">
        <w:rPr>
          <w:rFonts w:asciiTheme="majorHAnsi" w:hAnsiTheme="majorHAnsi" w:cstheme="majorHAnsi"/>
          <w:sz w:val="24"/>
          <w:szCs w:val="24"/>
          <w:lang w:val="es-CL"/>
        </w:rPr>
        <w:t xml:space="preserve">y la experiencia </w:t>
      </w:r>
      <w:r>
        <w:rPr>
          <w:rFonts w:asciiTheme="majorHAnsi" w:hAnsiTheme="majorHAnsi" w:cstheme="majorHAnsi"/>
          <w:sz w:val="24"/>
          <w:szCs w:val="24"/>
          <w:lang w:val="es-CL"/>
        </w:rPr>
        <w:t>para implementar este proyecto</w:t>
      </w:r>
      <w:r w:rsidR="00AE5504">
        <w:rPr>
          <w:rFonts w:asciiTheme="majorHAnsi" w:hAnsiTheme="majorHAnsi" w:cstheme="majorHAnsi"/>
          <w:sz w:val="24"/>
          <w:szCs w:val="24"/>
          <w:lang w:val="es-CL"/>
        </w:rPr>
        <w:t xml:space="preserve"> a partir de Enero 2021.</w:t>
      </w:r>
    </w:p>
    <w:p w14:paraId="7760DF4B" w14:textId="77777777" w:rsidR="00AE5504" w:rsidRDefault="00AE5504" w:rsidP="00AE5504">
      <w:pPr>
        <w:jc w:val="both"/>
        <w:rPr>
          <w:rFonts w:asciiTheme="majorHAnsi" w:hAnsiTheme="majorHAnsi" w:cstheme="majorHAnsi"/>
          <w:sz w:val="24"/>
          <w:szCs w:val="24"/>
          <w:lang w:val="es-CL"/>
        </w:rPr>
      </w:pPr>
    </w:p>
    <w:p w14:paraId="425985D2" w14:textId="77777777" w:rsidR="00AE5504" w:rsidRPr="00DF6CA0" w:rsidRDefault="00AE5504" w:rsidP="00AE5504">
      <w:pPr>
        <w:jc w:val="both"/>
        <w:rPr>
          <w:rFonts w:asciiTheme="majorHAnsi" w:hAnsiTheme="majorHAnsi" w:cstheme="majorHAnsi"/>
          <w:sz w:val="24"/>
          <w:szCs w:val="24"/>
          <w:lang w:val="es-CL"/>
        </w:rPr>
      </w:pPr>
      <w:r w:rsidRPr="00DF6CA0">
        <w:rPr>
          <w:rFonts w:asciiTheme="majorHAnsi" w:hAnsiTheme="majorHAnsi" w:cstheme="majorHAnsi"/>
          <w:sz w:val="24"/>
          <w:szCs w:val="24"/>
          <w:lang w:val="es-CL"/>
        </w:rPr>
        <w:lastRenderedPageBreak/>
        <w:t xml:space="preserve">OBJETIVOS </w:t>
      </w:r>
    </w:p>
    <w:p w14:paraId="7F6F9A0F" w14:textId="4E2D50F8" w:rsidR="00AE5504" w:rsidRPr="00DF6CA0" w:rsidRDefault="00AE5504" w:rsidP="00AE5504">
      <w:pPr>
        <w:jc w:val="both"/>
        <w:rPr>
          <w:rFonts w:asciiTheme="majorHAnsi" w:hAnsiTheme="majorHAnsi" w:cstheme="majorHAnsi"/>
          <w:sz w:val="24"/>
          <w:szCs w:val="24"/>
          <w:lang w:val="es-CL"/>
        </w:rPr>
      </w:pPr>
      <w:r w:rsidRPr="00DF6CA0">
        <w:rPr>
          <w:rFonts w:asciiTheme="majorHAnsi" w:hAnsiTheme="majorHAnsi" w:cstheme="majorHAnsi"/>
          <w:sz w:val="24"/>
          <w:szCs w:val="24"/>
          <w:lang w:val="es-CL"/>
        </w:rPr>
        <w:t xml:space="preserve">Objetivo General: </w:t>
      </w:r>
      <w:r w:rsidRPr="00AF1154">
        <w:rPr>
          <w:rFonts w:asciiTheme="majorHAnsi" w:hAnsiTheme="majorHAnsi" w:cstheme="majorHAnsi"/>
          <w:sz w:val="24"/>
          <w:szCs w:val="24"/>
          <w:lang w:val="es-US"/>
        </w:rPr>
        <w:t>dar un apoyo emocional y un respiro del COVID-19  al personal de salud y a los niños, niñas y jóvenes que asistan a la unidad de Urgencias del Hospital Exequiel Gonzáles Cortés</w:t>
      </w:r>
      <w:r>
        <w:rPr>
          <w:rFonts w:asciiTheme="majorHAnsi" w:hAnsiTheme="majorHAnsi" w:cstheme="majorHAnsi"/>
          <w:sz w:val="24"/>
          <w:szCs w:val="24"/>
          <w:lang w:val="es-US"/>
        </w:rPr>
        <w:t>.</w:t>
      </w:r>
    </w:p>
    <w:p w14:paraId="77762A4E" w14:textId="77777777" w:rsidR="00AE5504" w:rsidRPr="00DF6CA0" w:rsidRDefault="00AE5504" w:rsidP="00AE5504">
      <w:pPr>
        <w:jc w:val="both"/>
        <w:rPr>
          <w:rFonts w:asciiTheme="majorHAnsi" w:hAnsiTheme="majorHAnsi" w:cstheme="majorHAnsi"/>
          <w:sz w:val="24"/>
          <w:szCs w:val="24"/>
          <w:lang w:val="es-CL"/>
        </w:rPr>
      </w:pPr>
      <w:r w:rsidRPr="00DF6CA0">
        <w:rPr>
          <w:rFonts w:asciiTheme="majorHAnsi" w:hAnsiTheme="majorHAnsi" w:cstheme="majorHAnsi"/>
          <w:sz w:val="24"/>
          <w:szCs w:val="24"/>
          <w:lang w:val="es-CL"/>
        </w:rPr>
        <w:t xml:space="preserve">Objetivos específicos: </w:t>
      </w:r>
    </w:p>
    <w:p w14:paraId="0B41F218" w14:textId="7D75E57B" w:rsidR="00AE5504" w:rsidRPr="00DF6CA0" w:rsidRDefault="00AE5504" w:rsidP="00AE5504">
      <w:pPr>
        <w:pStyle w:val="Prrafodelista"/>
        <w:numPr>
          <w:ilvl w:val="0"/>
          <w:numId w:val="2"/>
        </w:numPr>
        <w:jc w:val="both"/>
        <w:rPr>
          <w:rFonts w:asciiTheme="majorHAnsi" w:hAnsiTheme="majorHAnsi" w:cstheme="majorHAnsi"/>
          <w:sz w:val="24"/>
          <w:szCs w:val="24"/>
          <w:lang w:val="es-CL"/>
        </w:rPr>
      </w:pPr>
      <w:r>
        <w:rPr>
          <w:rFonts w:asciiTheme="majorHAnsi" w:hAnsiTheme="majorHAnsi" w:cstheme="majorHAnsi"/>
          <w:sz w:val="24"/>
          <w:szCs w:val="24"/>
          <w:lang w:val="es-CL"/>
        </w:rPr>
        <w:t>Apoyar emocionalmente al personal de salud y administrativo del hospital Exequiel Gonzáles Cortés.</w:t>
      </w:r>
    </w:p>
    <w:p w14:paraId="7BF12AA7" w14:textId="5AA479CD" w:rsidR="00AE5504" w:rsidRPr="00DF6CA0" w:rsidRDefault="00AE5504" w:rsidP="00AE5504">
      <w:pPr>
        <w:pStyle w:val="Prrafodelista"/>
        <w:numPr>
          <w:ilvl w:val="0"/>
          <w:numId w:val="2"/>
        </w:numPr>
        <w:jc w:val="both"/>
        <w:rPr>
          <w:rFonts w:asciiTheme="majorHAnsi" w:hAnsiTheme="majorHAnsi" w:cstheme="majorHAnsi"/>
          <w:sz w:val="24"/>
          <w:szCs w:val="24"/>
          <w:lang w:val="es-CL"/>
        </w:rPr>
      </w:pPr>
      <w:r>
        <w:rPr>
          <w:rFonts w:asciiTheme="majorHAnsi" w:hAnsiTheme="majorHAnsi" w:cstheme="majorHAnsi"/>
          <w:sz w:val="24"/>
          <w:szCs w:val="24"/>
          <w:lang w:val="es-CL"/>
        </w:rPr>
        <w:t xml:space="preserve">Apoyar los </w:t>
      </w:r>
      <w:r w:rsidRPr="00DF6CA0">
        <w:rPr>
          <w:rFonts w:asciiTheme="majorHAnsi" w:hAnsiTheme="majorHAnsi" w:cstheme="majorHAnsi"/>
          <w:sz w:val="24"/>
          <w:szCs w:val="24"/>
          <w:lang w:val="es-CL"/>
        </w:rPr>
        <w:t xml:space="preserve">procedimientos </w:t>
      </w:r>
      <w:r>
        <w:rPr>
          <w:rFonts w:asciiTheme="majorHAnsi" w:hAnsiTheme="majorHAnsi" w:cstheme="majorHAnsi"/>
          <w:sz w:val="24"/>
          <w:szCs w:val="24"/>
          <w:lang w:val="es-CL"/>
        </w:rPr>
        <w:t>en la unidad de urgencias del hospital EGC.</w:t>
      </w:r>
    </w:p>
    <w:p w14:paraId="6DFE41C0" w14:textId="77777777" w:rsidR="00AE5504" w:rsidRPr="00DF6CA0" w:rsidRDefault="00AE5504" w:rsidP="00AE5504">
      <w:pPr>
        <w:pStyle w:val="Prrafodelista"/>
        <w:numPr>
          <w:ilvl w:val="0"/>
          <w:numId w:val="2"/>
        </w:numPr>
        <w:jc w:val="both"/>
        <w:rPr>
          <w:rFonts w:asciiTheme="majorHAnsi" w:hAnsiTheme="majorHAnsi" w:cstheme="majorHAnsi"/>
          <w:sz w:val="24"/>
          <w:szCs w:val="24"/>
          <w:lang w:val="es-CL"/>
        </w:rPr>
      </w:pPr>
      <w:r w:rsidRPr="00DF6CA0">
        <w:rPr>
          <w:rFonts w:asciiTheme="majorHAnsi" w:hAnsiTheme="majorHAnsi" w:cstheme="majorHAnsi"/>
          <w:sz w:val="24"/>
          <w:szCs w:val="24"/>
          <w:lang w:val="es-CL"/>
        </w:rPr>
        <w:t>Mejorar la percepción del ambiente hospitalario</w:t>
      </w:r>
      <w:r>
        <w:rPr>
          <w:rFonts w:asciiTheme="majorHAnsi" w:hAnsiTheme="majorHAnsi" w:cstheme="majorHAnsi"/>
          <w:sz w:val="24"/>
          <w:szCs w:val="24"/>
          <w:lang w:val="es-CL"/>
        </w:rPr>
        <w:t>.</w:t>
      </w:r>
    </w:p>
    <w:p w14:paraId="2F7BFB04" w14:textId="77777777" w:rsidR="00AE5504" w:rsidRDefault="00AE5504" w:rsidP="00AE5504">
      <w:pPr>
        <w:jc w:val="both"/>
        <w:rPr>
          <w:rFonts w:asciiTheme="majorHAnsi" w:hAnsiTheme="majorHAnsi" w:cstheme="majorHAnsi"/>
          <w:sz w:val="24"/>
          <w:szCs w:val="24"/>
          <w:lang w:val="es-CL"/>
        </w:rPr>
      </w:pPr>
    </w:p>
    <w:p w14:paraId="2C788FDA" w14:textId="04258C17" w:rsidR="00AE5504" w:rsidRPr="00DF6CA0" w:rsidRDefault="00AE5504" w:rsidP="00AE5504">
      <w:pPr>
        <w:jc w:val="both"/>
        <w:rPr>
          <w:rFonts w:asciiTheme="majorHAnsi" w:hAnsiTheme="majorHAnsi" w:cstheme="majorHAnsi"/>
          <w:sz w:val="24"/>
          <w:szCs w:val="24"/>
          <w:lang w:val="es-CL"/>
        </w:rPr>
      </w:pPr>
      <w:r w:rsidRPr="00DF6CA0">
        <w:rPr>
          <w:rFonts w:asciiTheme="majorHAnsi" w:hAnsiTheme="majorHAnsi" w:cstheme="majorHAnsi"/>
          <w:sz w:val="24"/>
          <w:szCs w:val="24"/>
          <w:lang w:val="es-CL"/>
        </w:rPr>
        <w:t>ETAPAS Y ACTIVIDADES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05"/>
        <w:gridCol w:w="2281"/>
        <w:gridCol w:w="2469"/>
        <w:gridCol w:w="1995"/>
      </w:tblGrid>
      <w:tr w:rsidR="00AE5504" w:rsidRPr="00E57162" w14:paraId="649183AD" w14:textId="77777777" w:rsidTr="001B3047">
        <w:tc>
          <w:tcPr>
            <w:tcW w:w="2605" w:type="dxa"/>
          </w:tcPr>
          <w:p w14:paraId="28337C02" w14:textId="77777777" w:rsidR="00AE5504" w:rsidRPr="00DF6CA0" w:rsidRDefault="00AE5504" w:rsidP="001B3047">
            <w:pPr>
              <w:jc w:val="both"/>
              <w:rPr>
                <w:rFonts w:asciiTheme="majorHAnsi" w:hAnsiTheme="majorHAnsi" w:cstheme="majorHAnsi"/>
                <w:sz w:val="24"/>
                <w:szCs w:val="24"/>
                <w:lang w:val="es-CL"/>
              </w:rPr>
            </w:pPr>
            <w:r w:rsidRPr="00DF6CA0">
              <w:rPr>
                <w:rFonts w:asciiTheme="majorHAnsi" w:hAnsiTheme="majorHAnsi" w:cstheme="majorHAnsi"/>
                <w:sz w:val="24"/>
                <w:szCs w:val="24"/>
                <w:lang w:val="es-CL"/>
              </w:rPr>
              <w:t>ACTIVIDAD</w:t>
            </w:r>
          </w:p>
        </w:tc>
        <w:tc>
          <w:tcPr>
            <w:tcW w:w="2281" w:type="dxa"/>
          </w:tcPr>
          <w:p w14:paraId="5A291C16" w14:textId="77777777" w:rsidR="00AE5504" w:rsidRPr="00DF6CA0" w:rsidRDefault="00AE5504" w:rsidP="001B3047">
            <w:pPr>
              <w:jc w:val="both"/>
              <w:rPr>
                <w:rFonts w:asciiTheme="majorHAnsi" w:hAnsiTheme="majorHAnsi" w:cstheme="majorHAnsi"/>
                <w:sz w:val="24"/>
                <w:szCs w:val="24"/>
                <w:lang w:val="es-CL"/>
              </w:rPr>
            </w:pPr>
            <w:r w:rsidRPr="00DF6CA0">
              <w:rPr>
                <w:rFonts w:asciiTheme="majorHAnsi" w:hAnsiTheme="majorHAnsi" w:cstheme="majorHAnsi"/>
                <w:sz w:val="24"/>
                <w:szCs w:val="24"/>
                <w:lang w:val="es-CL"/>
              </w:rPr>
              <w:t>DURACIÓN</w:t>
            </w:r>
          </w:p>
        </w:tc>
        <w:tc>
          <w:tcPr>
            <w:tcW w:w="2469" w:type="dxa"/>
          </w:tcPr>
          <w:p w14:paraId="76275D24" w14:textId="77777777" w:rsidR="00AE5504" w:rsidRPr="00DF6CA0" w:rsidRDefault="00AE5504" w:rsidP="001B3047">
            <w:pPr>
              <w:jc w:val="both"/>
              <w:rPr>
                <w:rFonts w:asciiTheme="majorHAnsi" w:hAnsiTheme="majorHAnsi" w:cstheme="majorHAnsi"/>
                <w:sz w:val="24"/>
                <w:szCs w:val="24"/>
                <w:lang w:val="es-CL"/>
              </w:rPr>
            </w:pPr>
            <w:r w:rsidRPr="00DF6CA0">
              <w:rPr>
                <w:rFonts w:asciiTheme="majorHAnsi" w:hAnsiTheme="majorHAnsi" w:cstheme="majorHAnsi"/>
                <w:sz w:val="24"/>
                <w:szCs w:val="24"/>
                <w:lang w:val="es-CL"/>
              </w:rPr>
              <w:t>FRECUENCIA</w:t>
            </w:r>
          </w:p>
        </w:tc>
        <w:tc>
          <w:tcPr>
            <w:tcW w:w="1995" w:type="dxa"/>
          </w:tcPr>
          <w:p w14:paraId="5F2D3685" w14:textId="77777777" w:rsidR="00AE5504" w:rsidRPr="00DF6CA0" w:rsidRDefault="00AE5504" w:rsidP="001B3047">
            <w:pPr>
              <w:jc w:val="both"/>
              <w:rPr>
                <w:rFonts w:asciiTheme="majorHAnsi" w:hAnsiTheme="majorHAnsi" w:cstheme="majorHAnsi"/>
                <w:sz w:val="24"/>
                <w:szCs w:val="24"/>
                <w:lang w:val="es-CL"/>
              </w:rPr>
            </w:pPr>
            <w:r w:rsidRPr="00DF6CA0">
              <w:rPr>
                <w:rFonts w:asciiTheme="majorHAnsi" w:hAnsiTheme="majorHAnsi" w:cstheme="majorHAnsi"/>
                <w:sz w:val="24"/>
                <w:szCs w:val="24"/>
                <w:lang w:val="es-CL"/>
              </w:rPr>
              <w:t>OBJETIVOS CON EL QUE SE ASOCIA</w:t>
            </w:r>
          </w:p>
        </w:tc>
      </w:tr>
      <w:tr w:rsidR="00AE5504" w:rsidRPr="00DF6CA0" w14:paraId="438FE12C" w14:textId="77777777" w:rsidTr="001B3047">
        <w:tc>
          <w:tcPr>
            <w:tcW w:w="2605" w:type="dxa"/>
          </w:tcPr>
          <w:p w14:paraId="3D756B40" w14:textId="77777777" w:rsidR="00AE5504" w:rsidRPr="00DF6CA0" w:rsidRDefault="00AE5504" w:rsidP="001B3047">
            <w:pPr>
              <w:jc w:val="both"/>
              <w:rPr>
                <w:rFonts w:asciiTheme="majorHAnsi" w:hAnsiTheme="majorHAnsi" w:cstheme="majorHAnsi"/>
                <w:sz w:val="24"/>
                <w:szCs w:val="24"/>
                <w:lang w:val="es-CL"/>
              </w:rPr>
            </w:pPr>
            <w:r w:rsidRPr="00DF6CA0">
              <w:rPr>
                <w:rFonts w:asciiTheme="majorHAnsi" w:hAnsiTheme="majorHAnsi" w:cstheme="majorHAnsi"/>
                <w:sz w:val="24"/>
                <w:szCs w:val="24"/>
                <w:lang w:val="es-CL"/>
              </w:rPr>
              <w:t>Charla de Inducción</w:t>
            </w:r>
          </w:p>
        </w:tc>
        <w:tc>
          <w:tcPr>
            <w:tcW w:w="2281" w:type="dxa"/>
          </w:tcPr>
          <w:p w14:paraId="5CA04333" w14:textId="2AB68C6C" w:rsidR="00AE5504" w:rsidRPr="00DF6CA0" w:rsidRDefault="001C23D5" w:rsidP="001B3047">
            <w:pPr>
              <w:jc w:val="both"/>
              <w:rPr>
                <w:rFonts w:asciiTheme="majorHAnsi" w:hAnsiTheme="majorHAnsi" w:cstheme="majorHAnsi"/>
                <w:sz w:val="24"/>
                <w:szCs w:val="24"/>
                <w:lang w:val="es-CL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s-CL"/>
              </w:rPr>
              <w:t>1</w:t>
            </w:r>
            <w:r w:rsidR="00AE5504" w:rsidRPr="00DF6CA0">
              <w:rPr>
                <w:rFonts w:asciiTheme="majorHAnsi" w:hAnsiTheme="majorHAnsi" w:cstheme="majorHAnsi"/>
                <w:sz w:val="24"/>
                <w:szCs w:val="24"/>
                <w:lang w:val="es-CL"/>
              </w:rPr>
              <w:t xml:space="preserve"> vez</w:t>
            </w:r>
          </w:p>
        </w:tc>
        <w:tc>
          <w:tcPr>
            <w:tcW w:w="2469" w:type="dxa"/>
          </w:tcPr>
          <w:p w14:paraId="0B3EEA46" w14:textId="6CD8E8B7" w:rsidR="00AE5504" w:rsidRPr="00DF6CA0" w:rsidRDefault="001C23D5" w:rsidP="001B3047">
            <w:pPr>
              <w:jc w:val="both"/>
              <w:rPr>
                <w:rFonts w:asciiTheme="majorHAnsi" w:hAnsiTheme="majorHAnsi" w:cstheme="majorHAnsi"/>
                <w:sz w:val="24"/>
                <w:szCs w:val="24"/>
                <w:lang w:val="es-CL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s-CL"/>
              </w:rPr>
              <w:t>1</w:t>
            </w:r>
            <w:r w:rsidR="00AE5504" w:rsidRPr="00DF6CA0">
              <w:rPr>
                <w:rFonts w:asciiTheme="majorHAnsi" w:hAnsiTheme="majorHAnsi" w:cstheme="majorHAnsi"/>
                <w:sz w:val="24"/>
                <w:szCs w:val="24"/>
                <w:lang w:val="es-CL"/>
              </w:rPr>
              <w:t>vez</w:t>
            </w:r>
          </w:p>
        </w:tc>
        <w:tc>
          <w:tcPr>
            <w:tcW w:w="1995" w:type="dxa"/>
          </w:tcPr>
          <w:p w14:paraId="07AE44BE" w14:textId="77777777" w:rsidR="00AE5504" w:rsidRPr="00DF6CA0" w:rsidRDefault="00AE5504" w:rsidP="001B3047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s-CL"/>
              </w:rPr>
            </w:pPr>
            <w:r w:rsidRPr="00DF6CA0">
              <w:rPr>
                <w:rFonts w:asciiTheme="majorHAnsi" w:hAnsiTheme="majorHAnsi" w:cstheme="majorHAnsi"/>
                <w:sz w:val="24"/>
                <w:szCs w:val="24"/>
                <w:lang w:val="es-CL"/>
              </w:rPr>
              <w:t>3</w:t>
            </w:r>
          </w:p>
        </w:tc>
      </w:tr>
      <w:tr w:rsidR="00AE5504" w:rsidRPr="00DF6CA0" w14:paraId="38779DF6" w14:textId="77777777" w:rsidTr="001B3047">
        <w:tc>
          <w:tcPr>
            <w:tcW w:w="2605" w:type="dxa"/>
          </w:tcPr>
          <w:p w14:paraId="01BE3F03" w14:textId="2E9A576F" w:rsidR="00AE5504" w:rsidRPr="00DF6CA0" w:rsidRDefault="00AE5504" w:rsidP="001B3047">
            <w:pPr>
              <w:jc w:val="both"/>
              <w:rPr>
                <w:rFonts w:asciiTheme="majorHAnsi" w:hAnsiTheme="majorHAnsi" w:cstheme="majorHAnsi"/>
                <w:sz w:val="24"/>
                <w:szCs w:val="24"/>
                <w:lang w:val="es-CL"/>
              </w:rPr>
            </w:pPr>
            <w:r w:rsidRPr="00DF6CA0">
              <w:rPr>
                <w:rFonts w:asciiTheme="majorHAnsi" w:hAnsiTheme="majorHAnsi" w:cstheme="majorHAnsi"/>
                <w:sz w:val="24"/>
                <w:szCs w:val="24"/>
                <w:lang w:val="es-CL"/>
              </w:rPr>
              <w:t xml:space="preserve">Definir </w:t>
            </w:r>
            <w:r w:rsidR="001C23D5">
              <w:rPr>
                <w:rFonts w:asciiTheme="majorHAnsi" w:hAnsiTheme="majorHAnsi" w:cstheme="majorHAnsi"/>
                <w:sz w:val="24"/>
                <w:szCs w:val="24"/>
                <w:lang w:val="es-CL"/>
              </w:rPr>
              <w:t>duplas de TIAP y perros de terapia.</w:t>
            </w:r>
          </w:p>
        </w:tc>
        <w:tc>
          <w:tcPr>
            <w:tcW w:w="2281" w:type="dxa"/>
          </w:tcPr>
          <w:p w14:paraId="7A840A63" w14:textId="320250E4" w:rsidR="00AE5504" w:rsidRPr="00DF6CA0" w:rsidRDefault="001C23D5" w:rsidP="001B3047">
            <w:pPr>
              <w:jc w:val="both"/>
              <w:rPr>
                <w:rFonts w:asciiTheme="majorHAnsi" w:hAnsiTheme="majorHAnsi" w:cstheme="majorHAnsi"/>
                <w:sz w:val="24"/>
                <w:szCs w:val="24"/>
                <w:lang w:val="es-CL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s-CL"/>
              </w:rPr>
              <w:t xml:space="preserve">1 mes </w:t>
            </w:r>
          </w:p>
        </w:tc>
        <w:tc>
          <w:tcPr>
            <w:tcW w:w="2469" w:type="dxa"/>
          </w:tcPr>
          <w:p w14:paraId="368F6FEE" w14:textId="36C39C2E" w:rsidR="00AE5504" w:rsidRPr="00DF6CA0" w:rsidRDefault="001C23D5" w:rsidP="001B3047">
            <w:pPr>
              <w:jc w:val="both"/>
              <w:rPr>
                <w:rFonts w:asciiTheme="majorHAnsi" w:hAnsiTheme="majorHAnsi" w:cstheme="majorHAnsi"/>
                <w:sz w:val="24"/>
                <w:szCs w:val="24"/>
                <w:lang w:val="es-CL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s-CL"/>
              </w:rPr>
              <w:t>Es evaluará cada 2 meses</w:t>
            </w:r>
          </w:p>
        </w:tc>
        <w:tc>
          <w:tcPr>
            <w:tcW w:w="1995" w:type="dxa"/>
          </w:tcPr>
          <w:p w14:paraId="37C5C086" w14:textId="77777777" w:rsidR="00AE5504" w:rsidRPr="00DF6CA0" w:rsidRDefault="00AE5504" w:rsidP="001B3047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s-CL"/>
              </w:rPr>
            </w:pPr>
            <w:r w:rsidRPr="00DF6CA0">
              <w:rPr>
                <w:rFonts w:asciiTheme="majorHAnsi" w:hAnsiTheme="majorHAnsi" w:cstheme="majorHAnsi"/>
                <w:sz w:val="24"/>
                <w:szCs w:val="24"/>
                <w:lang w:val="es-CL"/>
              </w:rPr>
              <w:t>1 y 2</w:t>
            </w:r>
          </w:p>
        </w:tc>
      </w:tr>
      <w:tr w:rsidR="00AE5504" w:rsidRPr="00DF6CA0" w14:paraId="6B706FCF" w14:textId="77777777" w:rsidTr="001B3047">
        <w:tc>
          <w:tcPr>
            <w:tcW w:w="2605" w:type="dxa"/>
          </w:tcPr>
          <w:p w14:paraId="5FF3B291" w14:textId="77777777" w:rsidR="00AE5504" w:rsidRPr="00DF6CA0" w:rsidRDefault="00AE5504" w:rsidP="001B3047">
            <w:pPr>
              <w:jc w:val="both"/>
              <w:rPr>
                <w:rFonts w:asciiTheme="majorHAnsi" w:hAnsiTheme="majorHAnsi" w:cstheme="majorHAnsi"/>
                <w:sz w:val="24"/>
                <w:szCs w:val="24"/>
                <w:lang w:val="es-CL"/>
              </w:rPr>
            </w:pPr>
            <w:r w:rsidRPr="00DF6CA0">
              <w:rPr>
                <w:rFonts w:asciiTheme="majorHAnsi" w:hAnsiTheme="majorHAnsi" w:cstheme="majorHAnsi"/>
                <w:sz w:val="24"/>
                <w:szCs w:val="24"/>
                <w:lang w:val="es-CL"/>
              </w:rPr>
              <w:t xml:space="preserve">Etapa de intervención directa: se realizan las sesiones de IAP con objetivos establecidos en cada unidad del Hospital. </w:t>
            </w:r>
          </w:p>
        </w:tc>
        <w:tc>
          <w:tcPr>
            <w:tcW w:w="2281" w:type="dxa"/>
          </w:tcPr>
          <w:p w14:paraId="23165A77" w14:textId="77777777" w:rsidR="00AE5504" w:rsidRPr="00DF6CA0" w:rsidRDefault="00AE5504" w:rsidP="001B3047">
            <w:pPr>
              <w:jc w:val="both"/>
              <w:rPr>
                <w:rFonts w:asciiTheme="majorHAnsi" w:hAnsiTheme="majorHAnsi" w:cstheme="majorHAnsi"/>
                <w:sz w:val="24"/>
                <w:szCs w:val="24"/>
                <w:lang w:val="es-CL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s-CL"/>
              </w:rPr>
              <w:t xml:space="preserve">6 </w:t>
            </w:r>
            <w:r w:rsidRPr="00DF6CA0">
              <w:rPr>
                <w:rFonts w:asciiTheme="majorHAnsi" w:hAnsiTheme="majorHAnsi" w:cstheme="majorHAnsi"/>
                <w:sz w:val="24"/>
                <w:szCs w:val="24"/>
                <w:lang w:val="es-CL"/>
              </w:rPr>
              <w:t>meses</w:t>
            </w:r>
          </w:p>
        </w:tc>
        <w:tc>
          <w:tcPr>
            <w:tcW w:w="2469" w:type="dxa"/>
          </w:tcPr>
          <w:p w14:paraId="2B994F63" w14:textId="77777777" w:rsidR="00AE5504" w:rsidRPr="00DF6CA0" w:rsidRDefault="00AE5504" w:rsidP="001B3047">
            <w:pPr>
              <w:jc w:val="both"/>
              <w:rPr>
                <w:rFonts w:asciiTheme="majorHAnsi" w:hAnsiTheme="majorHAnsi" w:cstheme="majorHAnsi"/>
                <w:sz w:val="24"/>
                <w:szCs w:val="24"/>
                <w:lang w:val="es-CL"/>
              </w:rPr>
            </w:pPr>
            <w:r w:rsidRPr="00DF6CA0">
              <w:rPr>
                <w:rFonts w:asciiTheme="majorHAnsi" w:hAnsiTheme="majorHAnsi" w:cstheme="majorHAnsi"/>
                <w:sz w:val="24"/>
                <w:szCs w:val="24"/>
                <w:lang w:val="es-CL"/>
              </w:rPr>
              <w:t xml:space="preserve">Eje principal del programa – se da comienzo a partir del segundo mes y termina el </w:t>
            </w:r>
            <w:r>
              <w:rPr>
                <w:rFonts w:asciiTheme="majorHAnsi" w:hAnsiTheme="majorHAnsi" w:cstheme="majorHAnsi"/>
                <w:sz w:val="24"/>
                <w:szCs w:val="24"/>
                <w:lang w:val="es-CL"/>
              </w:rPr>
              <w:t>6 mes</w:t>
            </w:r>
            <w:r w:rsidRPr="00DF6CA0">
              <w:rPr>
                <w:rFonts w:asciiTheme="majorHAnsi" w:hAnsiTheme="majorHAnsi" w:cstheme="majorHAnsi"/>
                <w:sz w:val="24"/>
                <w:szCs w:val="24"/>
                <w:lang w:val="es-CL"/>
              </w:rPr>
              <w:t xml:space="preserve"> </w:t>
            </w:r>
          </w:p>
        </w:tc>
        <w:tc>
          <w:tcPr>
            <w:tcW w:w="1995" w:type="dxa"/>
          </w:tcPr>
          <w:p w14:paraId="33875FBC" w14:textId="77777777" w:rsidR="00AE5504" w:rsidRPr="00DF6CA0" w:rsidRDefault="00AE5504" w:rsidP="001B3047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s-CL"/>
              </w:rPr>
            </w:pPr>
            <w:r w:rsidRPr="00DF6CA0">
              <w:rPr>
                <w:rFonts w:asciiTheme="majorHAnsi" w:hAnsiTheme="majorHAnsi" w:cstheme="majorHAnsi"/>
                <w:sz w:val="24"/>
                <w:szCs w:val="24"/>
                <w:lang w:val="es-CL"/>
              </w:rPr>
              <w:t>1, 2 y 3</w:t>
            </w:r>
          </w:p>
        </w:tc>
      </w:tr>
      <w:tr w:rsidR="00AE5504" w:rsidRPr="00DF6CA0" w14:paraId="7B064807" w14:textId="77777777" w:rsidTr="001B3047">
        <w:tc>
          <w:tcPr>
            <w:tcW w:w="2605" w:type="dxa"/>
          </w:tcPr>
          <w:p w14:paraId="537E4119" w14:textId="7EA986A0" w:rsidR="00AE5504" w:rsidRPr="00DF6CA0" w:rsidRDefault="00AE5504" w:rsidP="001B3047">
            <w:pPr>
              <w:jc w:val="both"/>
              <w:rPr>
                <w:rFonts w:asciiTheme="majorHAnsi" w:hAnsiTheme="majorHAnsi" w:cstheme="majorHAnsi"/>
                <w:sz w:val="24"/>
                <w:szCs w:val="24"/>
                <w:lang w:val="es-CL"/>
              </w:rPr>
            </w:pPr>
            <w:r w:rsidRPr="00DF6CA0">
              <w:rPr>
                <w:rFonts w:asciiTheme="majorHAnsi" w:hAnsiTheme="majorHAnsi" w:cstheme="majorHAnsi"/>
                <w:sz w:val="24"/>
                <w:szCs w:val="24"/>
                <w:lang w:val="es-CL"/>
              </w:rPr>
              <w:t>Etapa de cierre: se</w:t>
            </w:r>
            <w:r w:rsidR="001C23D5">
              <w:rPr>
                <w:rFonts w:asciiTheme="majorHAnsi" w:hAnsiTheme="majorHAnsi" w:cstheme="majorHAnsi"/>
                <w:sz w:val="24"/>
                <w:szCs w:val="24"/>
                <w:lang w:val="es-CL"/>
              </w:rPr>
              <w:t xml:space="preserve"> analizan las </w:t>
            </w:r>
            <w:r w:rsidRPr="00DF6CA0">
              <w:rPr>
                <w:rFonts w:asciiTheme="majorHAnsi" w:hAnsiTheme="majorHAnsi" w:cstheme="majorHAnsi"/>
                <w:sz w:val="24"/>
                <w:szCs w:val="24"/>
                <w:lang w:val="es-CL"/>
              </w:rPr>
              <w:t xml:space="preserve"> </w:t>
            </w:r>
            <w:r w:rsidR="001C23D5">
              <w:rPr>
                <w:rFonts w:asciiTheme="majorHAnsi" w:hAnsiTheme="majorHAnsi" w:cstheme="majorHAnsi"/>
                <w:sz w:val="24"/>
                <w:szCs w:val="24"/>
                <w:lang w:val="es-CL"/>
              </w:rPr>
              <w:t>encuestas y comentarios de los pacientes y profesionales atendidos</w:t>
            </w:r>
            <w:r>
              <w:rPr>
                <w:rFonts w:asciiTheme="majorHAnsi" w:hAnsiTheme="majorHAnsi" w:cstheme="majorHAnsi"/>
                <w:sz w:val="24"/>
                <w:szCs w:val="24"/>
                <w:lang w:val="es-CL"/>
              </w:rPr>
              <w:t xml:space="preserve"> </w:t>
            </w:r>
            <w:r w:rsidRPr="00DF6CA0">
              <w:rPr>
                <w:rFonts w:asciiTheme="majorHAnsi" w:hAnsiTheme="majorHAnsi" w:cstheme="majorHAnsi"/>
                <w:sz w:val="24"/>
                <w:szCs w:val="24"/>
                <w:lang w:val="es-CL"/>
              </w:rPr>
              <w:t xml:space="preserve"> </w:t>
            </w:r>
          </w:p>
        </w:tc>
        <w:tc>
          <w:tcPr>
            <w:tcW w:w="2281" w:type="dxa"/>
          </w:tcPr>
          <w:p w14:paraId="2D944150" w14:textId="77777777" w:rsidR="00AE5504" w:rsidRPr="00DF6CA0" w:rsidRDefault="00AE5504" w:rsidP="001B3047">
            <w:pPr>
              <w:jc w:val="both"/>
              <w:rPr>
                <w:rFonts w:asciiTheme="majorHAnsi" w:hAnsiTheme="majorHAnsi" w:cstheme="majorHAnsi"/>
                <w:sz w:val="24"/>
                <w:szCs w:val="24"/>
                <w:lang w:val="es-CL"/>
              </w:rPr>
            </w:pPr>
            <w:r w:rsidRPr="00DF6CA0">
              <w:rPr>
                <w:rFonts w:asciiTheme="majorHAnsi" w:hAnsiTheme="majorHAnsi" w:cstheme="majorHAnsi"/>
                <w:sz w:val="24"/>
                <w:szCs w:val="24"/>
                <w:lang w:val="es-CL"/>
              </w:rPr>
              <w:t>Un mes</w:t>
            </w:r>
          </w:p>
        </w:tc>
        <w:tc>
          <w:tcPr>
            <w:tcW w:w="2469" w:type="dxa"/>
          </w:tcPr>
          <w:p w14:paraId="2B9A5CC0" w14:textId="73B8F45E" w:rsidR="00AE5504" w:rsidRPr="00DF6CA0" w:rsidRDefault="001C23D5" w:rsidP="001B3047">
            <w:pPr>
              <w:jc w:val="both"/>
              <w:rPr>
                <w:rFonts w:asciiTheme="majorHAnsi" w:hAnsiTheme="majorHAnsi" w:cstheme="majorHAnsi"/>
                <w:sz w:val="24"/>
                <w:szCs w:val="24"/>
                <w:lang w:val="es-CL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s-CL"/>
              </w:rPr>
              <w:t>1 vez</w:t>
            </w:r>
          </w:p>
        </w:tc>
        <w:tc>
          <w:tcPr>
            <w:tcW w:w="1995" w:type="dxa"/>
          </w:tcPr>
          <w:p w14:paraId="5BE4FE8D" w14:textId="77777777" w:rsidR="00AE5504" w:rsidRPr="00DF6CA0" w:rsidRDefault="00AE5504" w:rsidP="001B3047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s-CL"/>
              </w:rPr>
            </w:pPr>
            <w:r w:rsidRPr="00DF6CA0">
              <w:rPr>
                <w:rFonts w:asciiTheme="majorHAnsi" w:hAnsiTheme="majorHAnsi" w:cstheme="majorHAnsi"/>
                <w:sz w:val="24"/>
                <w:szCs w:val="24"/>
                <w:lang w:val="es-CL"/>
              </w:rPr>
              <w:t>1, 2 y 3</w:t>
            </w:r>
          </w:p>
        </w:tc>
      </w:tr>
      <w:tr w:rsidR="00AE5504" w:rsidRPr="00DF6CA0" w14:paraId="73464F0F" w14:textId="77777777" w:rsidTr="001B3047">
        <w:tc>
          <w:tcPr>
            <w:tcW w:w="2605" w:type="dxa"/>
          </w:tcPr>
          <w:p w14:paraId="3B062875" w14:textId="77777777" w:rsidR="00AE5504" w:rsidRPr="00DF6CA0" w:rsidRDefault="00AE5504" w:rsidP="001B3047">
            <w:pPr>
              <w:jc w:val="both"/>
              <w:rPr>
                <w:rFonts w:asciiTheme="majorHAnsi" w:hAnsiTheme="majorHAnsi" w:cstheme="majorHAnsi"/>
                <w:sz w:val="24"/>
                <w:szCs w:val="24"/>
                <w:lang w:val="es-CL"/>
              </w:rPr>
            </w:pPr>
            <w:r w:rsidRPr="00DF6CA0">
              <w:rPr>
                <w:rFonts w:asciiTheme="majorHAnsi" w:hAnsiTheme="majorHAnsi" w:cstheme="majorHAnsi"/>
                <w:sz w:val="24"/>
                <w:szCs w:val="24"/>
                <w:lang w:val="es-CL"/>
              </w:rPr>
              <w:t xml:space="preserve">Reuniones de planificación de objetivos y actividades a realizar con cada </w:t>
            </w:r>
            <w:r>
              <w:rPr>
                <w:rFonts w:asciiTheme="majorHAnsi" w:hAnsiTheme="majorHAnsi" w:cstheme="majorHAnsi"/>
                <w:sz w:val="24"/>
                <w:szCs w:val="24"/>
                <w:lang w:val="es-CL"/>
              </w:rPr>
              <w:t>unidad</w:t>
            </w:r>
          </w:p>
        </w:tc>
        <w:tc>
          <w:tcPr>
            <w:tcW w:w="2281" w:type="dxa"/>
          </w:tcPr>
          <w:p w14:paraId="764AEA57" w14:textId="5B02310A" w:rsidR="00AE5504" w:rsidRPr="00DF6CA0" w:rsidRDefault="001C23D5" w:rsidP="001B3047">
            <w:pPr>
              <w:jc w:val="both"/>
              <w:rPr>
                <w:rFonts w:asciiTheme="majorHAnsi" w:hAnsiTheme="majorHAnsi" w:cstheme="majorHAnsi"/>
                <w:sz w:val="24"/>
                <w:szCs w:val="24"/>
                <w:lang w:val="es-CL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s-CL"/>
              </w:rPr>
              <w:t xml:space="preserve">7 </w:t>
            </w:r>
            <w:r w:rsidR="00AE5504" w:rsidRPr="00DF6CA0">
              <w:rPr>
                <w:rFonts w:asciiTheme="majorHAnsi" w:hAnsiTheme="majorHAnsi" w:cstheme="majorHAnsi"/>
                <w:sz w:val="24"/>
                <w:szCs w:val="24"/>
                <w:lang w:val="es-CL"/>
              </w:rPr>
              <w:t xml:space="preserve"> meses</w:t>
            </w:r>
          </w:p>
        </w:tc>
        <w:tc>
          <w:tcPr>
            <w:tcW w:w="2469" w:type="dxa"/>
          </w:tcPr>
          <w:p w14:paraId="330D03A4" w14:textId="17A7480F" w:rsidR="00AE5504" w:rsidRPr="00DF6CA0" w:rsidRDefault="00AE5504" w:rsidP="001B3047">
            <w:pPr>
              <w:jc w:val="both"/>
              <w:rPr>
                <w:rFonts w:asciiTheme="majorHAnsi" w:hAnsiTheme="majorHAnsi" w:cstheme="majorHAnsi"/>
                <w:sz w:val="24"/>
                <w:szCs w:val="24"/>
                <w:lang w:val="es-CL"/>
              </w:rPr>
            </w:pPr>
            <w:r w:rsidRPr="00DF6CA0">
              <w:rPr>
                <w:rFonts w:asciiTheme="majorHAnsi" w:hAnsiTheme="majorHAnsi" w:cstheme="majorHAnsi"/>
                <w:sz w:val="24"/>
                <w:szCs w:val="24"/>
                <w:lang w:val="es-CL"/>
              </w:rPr>
              <w:t xml:space="preserve">Cada </w:t>
            </w:r>
            <w:r w:rsidR="001C23D5">
              <w:rPr>
                <w:rFonts w:asciiTheme="majorHAnsi" w:hAnsiTheme="majorHAnsi" w:cstheme="majorHAnsi"/>
                <w:sz w:val="24"/>
                <w:szCs w:val="24"/>
                <w:lang w:val="es-CL"/>
              </w:rPr>
              <w:t>mes</w:t>
            </w:r>
          </w:p>
        </w:tc>
        <w:tc>
          <w:tcPr>
            <w:tcW w:w="1995" w:type="dxa"/>
          </w:tcPr>
          <w:p w14:paraId="1551841F" w14:textId="77777777" w:rsidR="00AE5504" w:rsidRPr="00DF6CA0" w:rsidRDefault="00AE5504" w:rsidP="001B3047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s-CL"/>
              </w:rPr>
            </w:pPr>
            <w:r w:rsidRPr="00DF6CA0">
              <w:rPr>
                <w:rFonts w:asciiTheme="majorHAnsi" w:hAnsiTheme="majorHAnsi" w:cstheme="majorHAnsi"/>
                <w:sz w:val="24"/>
                <w:szCs w:val="24"/>
                <w:lang w:val="es-CL"/>
              </w:rPr>
              <w:t>1 y 2</w:t>
            </w:r>
          </w:p>
        </w:tc>
      </w:tr>
      <w:tr w:rsidR="00AE5504" w:rsidRPr="00DF6CA0" w14:paraId="1136A02C" w14:textId="77777777" w:rsidTr="001B3047">
        <w:tc>
          <w:tcPr>
            <w:tcW w:w="2605" w:type="dxa"/>
          </w:tcPr>
          <w:p w14:paraId="6B53DC52" w14:textId="77777777" w:rsidR="00AE5504" w:rsidRPr="00DF6CA0" w:rsidRDefault="00AE5504" w:rsidP="001B3047">
            <w:pPr>
              <w:jc w:val="both"/>
              <w:rPr>
                <w:rFonts w:asciiTheme="majorHAnsi" w:hAnsiTheme="majorHAnsi" w:cstheme="majorHAnsi"/>
                <w:sz w:val="24"/>
                <w:szCs w:val="24"/>
                <w:lang w:val="es-CL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s-CL"/>
              </w:rPr>
              <w:t xml:space="preserve">Ejecución de informe de resultados </w:t>
            </w:r>
          </w:p>
        </w:tc>
        <w:tc>
          <w:tcPr>
            <w:tcW w:w="2281" w:type="dxa"/>
          </w:tcPr>
          <w:p w14:paraId="0B3828F5" w14:textId="77777777" w:rsidR="00AE5504" w:rsidRDefault="00AE5504" w:rsidP="001B3047">
            <w:pPr>
              <w:jc w:val="both"/>
              <w:rPr>
                <w:rFonts w:asciiTheme="majorHAnsi" w:hAnsiTheme="majorHAnsi" w:cstheme="majorHAnsi"/>
                <w:sz w:val="24"/>
                <w:szCs w:val="24"/>
                <w:lang w:val="es-CL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s-CL"/>
              </w:rPr>
              <w:t>1 mes</w:t>
            </w:r>
          </w:p>
        </w:tc>
        <w:tc>
          <w:tcPr>
            <w:tcW w:w="2469" w:type="dxa"/>
          </w:tcPr>
          <w:p w14:paraId="0487F987" w14:textId="77777777" w:rsidR="00AE5504" w:rsidRPr="00DF6CA0" w:rsidRDefault="00AE5504" w:rsidP="001B3047">
            <w:pPr>
              <w:jc w:val="both"/>
              <w:rPr>
                <w:rFonts w:asciiTheme="majorHAnsi" w:hAnsiTheme="majorHAnsi" w:cstheme="majorHAnsi"/>
                <w:sz w:val="24"/>
                <w:szCs w:val="24"/>
                <w:lang w:val="es-CL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s-CL"/>
              </w:rPr>
              <w:t>1 vez</w:t>
            </w:r>
          </w:p>
        </w:tc>
        <w:tc>
          <w:tcPr>
            <w:tcW w:w="1995" w:type="dxa"/>
          </w:tcPr>
          <w:p w14:paraId="6F7C5E32" w14:textId="77777777" w:rsidR="00AE5504" w:rsidRPr="00DF6CA0" w:rsidRDefault="00AE5504" w:rsidP="001B3047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s-CL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s-CL"/>
              </w:rPr>
              <w:t>1,2 y 3</w:t>
            </w:r>
          </w:p>
        </w:tc>
      </w:tr>
      <w:tr w:rsidR="00AE5504" w:rsidRPr="00DF6CA0" w14:paraId="105A3092" w14:textId="77777777" w:rsidTr="001B3047">
        <w:tc>
          <w:tcPr>
            <w:tcW w:w="2605" w:type="dxa"/>
          </w:tcPr>
          <w:p w14:paraId="77AB8322" w14:textId="77777777" w:rsidR="00AE5504" w:rsidRPr="00DF6CA0" w:rsidRDefault="00AE5504" w:rsidP="001B3047">
            <w:pPr>
              <w:jc w:val="both"/>
              <w:rPr>
                <w:rFonts w:asciiTheme="majorHAnsi" w:hAnsiTheme="majorHAnsi" w:cstheme="majorHAnsi"/>
                <w:sz w:val="24"/>
                <w:szCs w:val="24"/>
                <w:lang w:val="es-CL"/>
              </w:rPr>
            </w:pPr>
            <w:r w:rsidRPr="00DF6CA0">
              <w:rPr>
                <w:rFonts w:asciiTheme="majorHAnsi" w:hAnsiTheme="majorHAnsi" w:cstheme="majorHAnsi"/>
                <w:sz w:val="24"/>
                <w:szCs w:val="24"/>
                <w:lang w:val="es-CL"/>
              </w:rPr>
              <w:t>Charla abierta para exponer los resultados del programa.</w:t>
            </w:r>
          </w:p>
        </w:tc>
        <w:tc>
          <w:tcPr>
            <w:tcW w:w="2281" w:type="dxa"/>
          </w:tcPr>
          <w:p w14:paraId="09D2B6AD" w14:textId="05F28378" w:rsidR="00AE5504" w:rsidRPr="00DF6CA0" w:rsidRDefault="001C23D5" w:rsidP="001B3047">
            <w:pPr>
              <w:jc w:val="both"/>
              <w:rPr>
                <w:rFonts w:asciiTheme="majorHAnsi" w:hAnsiTheme="majorHAnsi" w:cstheme="majorHAnsi"/>
                <w:sz w:val="24"/>
                <w:szCs w:val="24"/>
                <w:lang w:val="es-CL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s-CL"/>
              </w:rPr>
              <w:t>1</w:t>
            </w:r>
            <w:r w:rsidR="00AE5504" w:rsidRPr="00DF6CA0">
              <w:rPr>
                <w:rFonts w:asciiTheme="majorHAnsi" w:hAnsiTheme="majorHAnsi" w:cstheme="majorHAnsi"/>
                <w:sz w:val="24"/>
                <w:szCs w:val="24"/>
                <w:lang w:val="es-CL"/>
              </w:rPr>
              <w:t xml:space="preserve"> vez</w:t>
            </w:r>
          </w:p>
        </w:tc>
        <w:tc>
          <w:tcPr>
            <w:tcW w:w="2469" w:type="dxa"/>
          </w:tcPr>
          <w:p w14:paraId="73B6C01E" w14:textId="73AB709A" w:rsidR="00AE5504" w:rsidRPr="00DF6CA0" w:rsidRDefault="001C23D5" w:rsidP="001B3047">
            <w:pPr>
              <w:jc w:val="both"/>
              <w:rPr>
                <w:rFonts w:asciiTheme="majorHAnsi" w:hAnsiTheme="majorHAnsi" w:cstheme="majorHAnsi"/>
                <w:sz w:val="24"/>
                <w:szCs w:val="24"/>
                <w:lang w:val="es-CL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s-CL"/>
              </w:rPr>
              <w:t>1</w:t>
            </w:r>
            <w:r w:rsidR="00AE5504" w:rsidRPr="00DF6CA0">
              <w:rPr>
                <w:rFonts w:asciiTheme="majorHAnsi" w:hAnsiTheme="majorHAnsi" w:cstheme="majorHAnsi"/>
                <w:sz w:val="24"/>
                <w:szCs w:val="24"/>
                <w:lang w:val="es-CL"/>
              </w:rPr>
              <w:t xml:space="preserve"> vez</w:t>
            </w:r>
          </w:p>
        </w:tc>
        <w:tc>
          <w:tcPr>
            <w:tcW w:w="1995" w:type="dxa"/>
          </w:tcPr>
          <w:p w14:paraId="44F544B8" w14:textId="41070A74" w:rsidR="00AE5504" w:rsidRPr="00DF6CA0" w:rsidRDefault="001C23D5" w:rsidP="001B3047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s-CL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s-CL"/>
              </w:rPr>
              <w:t>3</w:t>
            </w:r>
          </w:p>
        </w:tc>
      </w:tr>
    </w:tbl>
    <w:p w14:paraId="6F060FD4" w14:textId="77777777" w:rsidR="00AE5504" w:rsidRPr="00DF6CA0" w:rsidRDefault="00AE5504" w:rsidP="00AE5504">
      <w:pPr>
        <w:jc w:val="both"/>
        <w:rPr>
          <w:rFonts w:asciiTheme="majorHAnsi" w:hAnsiTheme="majorHAnsi" w:cstheme="majorHAnsi"/>
          <w:sz w:val="24"/>
          <w:szCs w:val="24"/>
          <w:lang w:val="es-CL"/>
        </w:rPr>
      </w:pPr>
    </w:p>
    <w:p w14:paraId="03E1C94B" w14:textId="3DD25A6B" w:rsidR="00A46353" w:rsidRPr="00A46353" w:rsidRDefault="00A46353" w:rsidP="00A46353">
      <w:pPr>
        <w:jc w:val="both"/>
        <w:rPr>
          <w:rFonts w:asciiTheme="majorHAnsi" w:hAnsiTheme="majorHAnsi" w:cstheme="majorHAnsi"/>
          <w:sz w:val="24"/>
          <w:szCs w:val="24"/>
          <w:lang w:val="es-CL"/>
        </w:rPr>
      </w:pPr>
    </w:p>
    <w:sectPr w:rsidR="00A46353" w:rsidRPr="00A46353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DD0232" w14:textId="77777777" w:rsidR="00433DEE" w:rsidRDefault="00433DEE" w:rsidP="00784702">
      <w:pPr>
        <w:spacing w:after="0" w:line="240" w:lineRule="auto"/>
      </w:pPr>
      <w:r>
        <w:separator/>
      </w:r>
    </w:p>
  </w:endnote>
  <w:endnote w:type="continuationSeparator" w:id="0">
    <w:p w14:paraId="58431E6E" w14:textId="77777777" w:rsidR="00433DEE" w:rsidRDefault="00433DEE" w:rsidP="007847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E3B698" w14:textId="77777777" w:rsidR="00433DEE" w:rsidRDefault="00433DEE" w:rsidP="00784702">
      <w:pPr>
        <w:spacing w:after="0" w:line="240" w:lineRule="auto"/>
      </w:pPr>
      <w:r>
        <w:separator/>
      </w:r>
    </w:p>
  </w:footnote>
  <w:footnote w:type="continuationSeparator" w:id="0">
    <w:p w14:paraId="5326A3A8" w14:textId="77777777" w:rsidR="00433DEE" w:rsidRDefault="00433DEE" w:rsidP="007847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6C8075" w14:textId="52AADCDF" w:rsidR="00784702" w:rsidRDefault="00784702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FE83E8F" wp14:editId="47EBAAF2">
          <wp:simplePos x="0" y="0"/>
          <wp:positionH relativeFrom="column">
            <wp:posOffset>-575733</wp:posOffset>
          </wp:positionH>
          <wp:positionV relativeFrom="paragraph">
            <wp:posOffset>-127000</wp:posOffset>
          </wp:positionV>
          <wp:extent cx="1286933" cy="378380"/>
          <wp:effectExtent l="0" t="0" r="0" b="317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6933" cy="3783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CF3966"/>
    <w:multiLevelType w:val="hybridMultilevel"/>
    <w:tmpl w:val="7EE6A3EE"/>
    <w:lvl w:ilvl="0" w:tplc="E4E6FEA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8A006BA"/>
    <w:multiLevelType w:val="hybridMultilevel"/>
    <w:tmpl w:val="C70E080E"/>
    <w:lvl w:ilvl="0" w:tplc="5DAAA65C">
      <w:numFmt w:val="bullet"/>
      <w:lvlText w:val="-"/>
      <w:lvlJc w:val="left"/>
      <w:pPr>
        <w:ind w:left="1080" w:hanging="360"/>
      </w:pPr>
      <w:rPr>
        <w:rFonts w:ascii="Calibri Light" w:eastAsiaTheme="minorHAnsi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78E547D"/>
    <w:multiLevelType w:val="hybridMultilevel"/>
    <w:tmpl w:val="5E52E55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D4211B0"/>
    <w:multiLevelType w:val="hybridMultilevel"/>
    <w:tmpl w:val="5194EE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702"/>
    <w:rsid w:val="00037D96"/>
    <w:rsid w:val="00066F87"/>
    <w:rsid w:val="000C5744"/>
    <w:rsid w:val="000D47D2"/>
    <w:rsid w:val="0016754F"/>
    <w:rsid w:val="00176DD2"/>
    <w:rsid w:val="001C23D5"/>
    <w:rsid w:val="001E3E60"/>
    <w:rsid w:val="0024480E"/>
    <w:rsid w:val="00320E5F"/>
    <w:rsid w:val="00335802"/>
    <w:rsid w:val="003B5284"/>
    <w:rsid w:val="003B5641"/>
    <w:rsid w:val="003C3511"/>
    <w:rsid w:val="00433DEE"/>
    <w:rsid w:val="00470496"/>
    <w:rsid w:val="004A6BC2"/>
    <w:rsid w:val="004D60BA"/>
    <w:rsid w:val="00506A85"/>
    <w:rsid w:val="005113D7"/>
    <w:rsid w:val="005326DD"/>
    <w:rsid w:val="005A4CE3"/>
    <w:rsid w:val="0060100C"/>
    <w:rsid w:val="006D6A4C"/>
    <w:rsid w:val="00723CF2"/>
    <w:rsid w:val="0077563C"/>
    <w:rsid w:val="00784702"/>
    <w:rsid w:val="008D2B77"/>
    <w:rsid w:val="008E6D0F"/>
    <w:rsid w:val="00913A02"/>
    <w:rsid w:val="009C73B7"/>
    <w:rsid w:val="00A46353"/>
    <w:rsid w:val="00AE5504"/>
    <w:rsid w:val="00AF1154"/>
    <w:rsid w:val="00B11E56"/>
    <w:rsid w:val="00B21DD7"/>
    <w:rsid w:val="00BA13B2"/>
    <w:rsid w:val="00C148B7"/>
    <w:rsid w:val="00C355F9"/>
    <w:rsid w:val="00C67532"/>
    <w:rsid w:val="00C83DA6"/>
    <w:rsid w:val="00CF7BD2"/>
    <w:rsid w:val="00D81924"/>
    <w:rsid w:val="00DA437C"/>
    <w:rsid w:val="00DA623F"/>
    <w:rsid w:val="00DC363A"/>
    <w:rsid w:val="00DF6CA0"/>
    <w:rsid w:val="00E02DB6"/>
    <w:rsid w:val="00E57162"/>
    <w:rsid w:val="00ED6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B2C85E"/>
  <w15:chartTrackingRefBased/>
  <w15:docId w15:val="{AA2349E7-2292-4289-894D-F5CF52DD4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847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84702"/>
  </w:style>
  <w:style w:type="paragraph" w:styleId="Piedepgina">
    <w:name w:val="footer"/>
    <w:basedOn w:val="Normal"/>
    <w:link w:val="PiedepginaCar"/>
    <w:uiPriority w:val="99"/>
    <w:unhideWhenUsed/>
    <w:rsid w:val="007847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84702"/>
  </w:style>
  <w:style w:type="character" w:styleId="Hipervnculo">
    <w:name w:val="Hyperlink"/>
    <w:basedOn w:val="Fuentedeprrafopredeter"/>
    <w:uiPriority w:val="99"/>
    <w:unhideWhenUsed/>
    <w:rsid w:val="00784702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84702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1E3E60"/>
    <w:pPr>
      <w:ind w:left="720"/>
      <w:contextualSpacing/>
    </w:pPr>
  </w:style>
  <w:style w:type="table" w:styleId="Tablaconcuadrcula">
    <w:name w:val="Table Grid"/>
    <w:basedOn w:val="Tablanormal"/>
    <w:uiPriority w:val="39"/>
    <w:rsid w:val="003B52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634</Words>
  <Characters>3493</Characters>
  <Application>Microsoft Office Word</Application>
  <DocSecurity>0</DocSecurity>
  <Lines>29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Microsoft Office User</cp:lastModifiedBy>
  <cp:revision>4</cp:revision>
  <dcterms:created xsi:type="dcterms:W3CDTF">2021-06-29T17:41:00Z</dcterms:created>
  <dcterms:modified xsi:type="dcterms:W3CDTF">2021-06-29T17:47:00Z</dcterms:modified>
</cp:coreProperties>
</file>